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00E67D63"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CA2198">
        <w:rPr>
          <w:b/>
          <w:i/>
          <w:noProof/>
          <w:sz w:val="28"/>
        </w:rPr>
        <w:t>0179</w:t>
      </w:r>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2078A3" w:rsidP="00420092">
            <w:pPr>
              <w:pStyle w:val="CRCoverPage"/>
              <w:spacing w:after="0"/>
              <w:jc w:val="right"/>
              <w:rPr>
                <w:b/>
                <w:noProof/>
                <w:sz w:val="28"/>
              </w:rPr>
            </w:pPr>
            <w:r>
              <w:fldChar w:fldCharType="begin"/>
            </w:r>
            <w:r>
              <w:instrText xml:space="preserve"> DOCPROPERTY  Spec#  \* MERGEFORMAT </w:instrText>
            </w:r>
            <w:r>
              <w:fldChar w:fldCharType="separate"/>
            </w:r>
            <w:r w:rsidR="005A3697" w:rsidRPr="005A3697">
              <w:rPr>
                <w:b/>
                <w:noProof/>
                <w:sz w:val="28"/>
              </w:rPr>
              <w:t>22.278</w:t>
            </w:r>
            <w:r>
              <w:rPr>
                <w:b/>
                <w:noProof/>
                <w:sz w:val="28"/>
              </w:rPr>
              <w:fldChar w:fldCharType="end"/>
            </w:r>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75AD9F1D" w:rsidR="005A3697" w:rsidRPr="00410371" w:rsidRDefault="002078A3" w:rsidP="00420092">
            <w:pPr>
              <w:pStyle w:val="CRCoverPage"/>
              <w:spacing w:after="0"/>
              <w:rPr>
                <w:noProof/>
              </w:rPr>
            </w:pPr>
            <w:r>
              <w:fldChar w:fldCharType="begin"/>
            </w:r>
            <w:r>
              <w:instrText xml:space="preserve"> DOCPROPERTY  Cr#  \* MERGEFORMAT </w:instrText>
            </w:r>
            <w:r>
              <w:fldChar w:fldCharType="separate"/>
            </w:r>
            <w:r w:rsidR="00CA2198">
              <w:rPr>
                <w:b/>
                <w:noProof/>
                <w:sz w:val="28"/>
              </w:rPr>
              <w:t>0283</w:t>
            </w:r>
            <w:r>
              <w:rPr>
                <w:b/>
                <w:noProof/>
                <w:sz w:val="28"/>
              </w:rPr>
              <w:fldChar w:fldCharType="end"/>
            </w:r>
            <w:bookmarkStart w:id="1" w:name="_GoBack"/>
            <w:bookmarkEnd w:id="1"/>
            <w:r w:rsidR="00CA2198" w:rsidRPr="00410371">
              <w:rPr>
                <w:noProof/>
              </w:rPr>
              <w:t xml:space="preserve"> </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6AF7486D" w:rsidR="005A3697" w:rsidRPr="00410371" w:rsidRDefault="005A3697" w:rsidP="002F1A9F">
            <w:pPr>
              <w:pStyle w:val="CRCoverPage"/>
              <w:spacing w:after="0"/>
              <w:jc w:val="right"/>
              <w:rPr>
                <w:noProof/>
                <w:sz w:val="28"/>
              </w:rPr>
            </w:pPr>
            <w:r w:rsidRPr="002F1A9F">
              <w:rPr>
                <w:b/>
                <w:noProof/>
                <w:sz w:val="28"/>
              </w:rPr>
              <w:t>1</w:t>
            </w:r>
            <w:r w:rsidR="00D163C7">
              <w:rPr>
                <w:b/>
                <w:noProof/>
                <w:sz w:val="28"/>
              </w:rPr>
              <w:t>3.5</w:t>
            </w:r>
            <w:r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38EC0EF8" w:rsidR="005A3697" w:rsidRDefault="002078A3" w:rsidP="00420092">
            <w:pPr>
              <w:pStyle w:val="CRCoverPage"/>
              <w:spacing w:after="0"/>
              <w:ind w:left="100"/>
              <w:rPr>
                <w:noProof/>
              </w:rPr>
            </w:pPr>
            <w:r>
              <w:fldChar w:fldCharType="begin"/>
            </w:r>
            <w:r>
              <w:instrText xml:space="preserve"> DOCPROPERTY  RelatedWis  \* MERGEFORMAT </w:instrText>
            </w:r>
            <w:r>
              <w:fldChar w:fldCharType="separate"/>
            </w:r>
            <w:r w:rsidR="00B400C6">
              <w:rPr>
                <w:noProof/>
              </w:rPr>
              <w:t>ProSe</w:t>
            </w:r>
            <w:r>
              <w:rPr>
                <w:noProof/>
              </w:rPr>
              <w:fldChar w:fldCharType="end"/>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1225E5A4" w:rsidR="005A3697" w:rsidRDefault="002078A3" w:rsidP="00420092">
            <w:pPr>
              <w:pStyle w:val="CRCoverPage"/>
              <w:spacing w:after="0"/>
              <w:ind w:left="100"/>
              <w:rPr>
                <w:noProof/>
              </w:rPr>
            </w:pPr>
            <w:r>
              <w:fldChar w:fldCharType="begin"/>
            </w:r>
            <w:r>
              <w:instrText xml:space="preserve"> DOCPROPERTY  ResDate  \* MERGEFORMAT </w:instrText>
            </w:r>
            <w:r>
              <w:fldChar w:fldCharType="separate"/>
            </w:r>
            <w:r w:rsidR="00B400C6">
              <w:rPr>
                <w:noProof/>
              </w:rPr>
              <w:t>2</w:t>
            </w:r>
            <w:r w:rsidR="00D163C7">
              <w:rPr>
                <w:noProof/>
              </w:rPr>
              <w:t>3</w:t>
            </w:r>
            <w:r w:rsidR="00B400C6">
              <w:rPr>
                <w:noProof/>
              </w:rPr>
              <w:t>-02-2021</w:t>
            </w:r>
            <w:r>
              <w:rPr>
                <w:noProof/>
              </w:rPr>
              <w:fldChar w:fldCharType="end"/>
            </w:r>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0EC9FEB9" w:rsidR="005A3697" w:rsidRPr="00AC24E6" w:rsidRDefault="00AC24E6" w:rsidP="00420092">
            <w:pPr>
              <w:pStyle w:val="CRCoverPage"/>
              <w:spacing w:after="0"/>
              <w:ind w:left="100" w:right="-609"/>
              <w:rPr>
                <w:b/>
                <w:bCs/>
                <w:noProof/>
              </w:rPr>
            </w:pPr>
            <w:r w:rsidRPr="00AC24E6">
              <w:rPr>
                <w:b/>
                <w:bCs/>
              </w:rPr>
              <w:t>A</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3B2750C7" w:rsidR="005A3697" w:rsidRDefault="005A3697" w:rsidP="00420092">
            <w:pPr>
              <w:pStyle w:val="CRCoverPage"/>
              <w:spacing w:after="0"/>
              <w:ind w:left="100"/>
              <w:rPr>
                <w:noProof/>
              </w:rPr>
            </w:pPr>
            <w:r>
              <w:t>1</w:t>
            </w:r>
            <w:r w:rsidR="00AC24E6">
              <w:t>3</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2C70B9ED" w:rsidR="005A3697" w:rsidRDefault="00B400C6" w:rsidP="00003434">
            <w:pPr>
              <w:pStyle w:val="CRCoverPage"/>
              <w:spacing w:after="0"/>
              <w:rPr>
                <w:noProof/>
              </w:rPr>
            </w:pPr>
            <w:r>
              <w:rPr>
                <w:noProof/>
              </w:rPr>
              <w:t xml:space="preserve">According to TS </w:t>
            </w:r>
            <w:ins w:id="3" w:author="Hofmann, Sandra (Nokia - DE/Munich)" w:date="2021-02-23T11:16:00Z">
              <w:r w:rsidR="00DB6A4A">
                <w:rPr>
                  <w:color w:val="7030A0"/>
                </w:rPr>
                <w:t>23.303 clause 5.4.5.2</w:t>
              </w:r>
            </w:ins>
            <w:del w:id="4" w:author="Hofmann, Sandra (Nokia - DE/Munich)" w:date="2021-02-23T11:16:00Z">
              <w:r w:rsidDel="00DB6A4A">
                <w:rPr>
                  <w:noProof/>
                </w:rPr>
                <w:delText>23.287 clause 5.2.1.5</w:delText>
              </w:r>
            </w:del>
            <w:r>
              <w:rPr>
                <w:noProof/>
              </w:rPr>
              <w:t xml:space="preserve">,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w:t>
            </w:r>
            <w:ins w:id="5" w:author="Hofmann, Sandra (Nokia - DE/Munich)" w:date="2021-02-23T11:16:00Z">
              <w:r w:rsidR="00DB6A4A">
                <w:rPr>
                  <w:color w:val="7030A0"/>
                </w:rPr>
                <w:t xml:space="preserve">PDN GW </w:t>
              </w:r>
              <w:r w:rsidR="00DB6A4A">
                <w:t xml:space="preserve">(the </w:t>
              </w:r>
              <w:r w:rsidR="00DB6A4A">
                <w:rPr>
                  <w:color w:val="7030A0"/>
                </w:rPr>
                <w:t>EPC User Plane entity that interfaces the Data Network</w:t>
              </w:r>
              <w:r w:rsidR="00DB6A4A">
                <w:t>)</w:t>
              </w:r>
            </w:ins>
            <w:del w:id="6" w:author="Hofmann, Sandra (Nokia - DE/Munich)" w:date="2021-02-23T11:16:00Z">
              <w:r w:rsidRPr="00581A92" w:rsidDel="00DB6A4A">
                <w:rPr>
                  <w:noProof/>
                </w:rPr>
                <w:delText>PSA UPF (the UPF that terminates N6)</w:delText>
              </w:r>
            </w:del>
            <w:r w:rsidRPr="00581A92">
              <w:rPr>
                <w:noProof/>
              </w:rPr>
              <w:t xml:space="preserve">.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740BF5DA" w14:textId="77777777" w:rsidR="00BF67DD" w:rsidRPr="00DD1F85" w:rsidRDefault="00BF67DD" w:rsidP="00BF67DD">
      <w:pPr>
        <w:pStyle w:val="Heading2"/>
        <w:rPr>
          <w:lang w:val="en-US"/>
        </w:rPr>
      </w:pPr>
      <w:bookmarkStart w:id="7" w:name="_Toc525306417"/>
      <w:bookmarkStart w:id="8" w:name="_Toc27762007"/>
      <w:r>
        <w:lastRenderedPageBreak/>
        <w:t>7A.1</w:t>
      </w:r>
      <w:r>
        <w:tab/>
      </w:r>
      <w:r>
        <w:rPr>
          <w:noProof/>
        </w:rPr>
        <w:t>General</w:t>
      </w:r>
      <w:r>
        <w:t xml:space="preserve"> </w:t>
      </w:r>
      <w:r>
        <w:rPr>
          <w:noProof/>
        </w:rPr>
        <w:t>Requirements for Proximity Services</w:t>
      </w:r>
      <w:bookmarkEnd w:id="7"/>
    </w:p>
    <w:p w14:paraId="09E3B338" w14:textId="77777777" w:rsidR="00BF67DD" w:rsidRDefault="00BF67DD" w:rsidP="00BF67DD">
      <w:r>
        <w:t xml:space="preserve">Based on operator policy and user choice, the proximity of two </w:t>
      </w:r>
      <w:proofErr w:type="spellStart"/>
      <w:r>
        <w:t>ProSe</w:t>
      </w:r>
      <w:proofErr w:type="spellEnd"/>
      <w:r>
        <w:t>-enabled UEs shall be determinable; for example, using direct radio signals or via the operator network.</w:t>
      </w:r>
    </w:p>
    <w:p w14:paraId="7F5F2B1B" w14:textId="77777777" w:rsidR="00BF67DD" w:rsidRDefault="00BF67DD" w:rsidP="00BF67DD">
      <w:proofErr w:type="spellStart"/>
      <w:r>
        <w:t>ProSe</w:t>
      </w:r>
      <w:proofErr w:type="spellEnd"/>
      <w:r>
        <w:t xml:space="preserve"> Discovery shall be able to determine whether or not other </w:t>
      </w:r>
      <w:proofErr w:type="spellStart"/>
      <w:r>
        <w:t>ProSe</w:t>
      </w:r>
      <w:proofErr w:type="spellEnd"/>
      <w:r>
        <w:t xml:space="preserve">-enabled UEs are of interest to a discovering </w:t>
      </w:r>
      <w:proofErr w:type="spellStart"/>
      <w:r>
        <w:t>ProSe</w:t>
      </w:r>
      <w:proofErr w:type="spellEnd"/>
      <w:r>
        <w:t xml:space="preserve">-enabled UE. A </w:t>
      </w:r>
      <w:proofErr w:type="spellStart"/>
      <w:r>
        <w:t>ProSe</w:t>
      </w:r>
      <w:proofErr w:type="spellEnd"/>
      <w:r>
        <w:t xml:space="preserve">-enabled UE is of interest to a discovering </w:t>
      </w:r>
      <w:proofErr w:type="spellStart"/>
      <w:r>
        <w:t>ProSe</w:t>
      </w:r>
      <w:proofErr w:type="spellEnd"/>
      <w:r>
        <w:t>-enabled UE if its proximity needs to be known by one or more authorised applications.</w:t>
      </w:r>
    </w:p>
    <w:p w14:paraId="01059AC1" w14:textId="77777777" w:rsidR="00BF67DD" w:rsidRDefault="00BF67DD" w:rsidP="00BF67DD">
      <w:r>
        <w:t xml:space="preserve">Subject to user and operator settings, a </w:t>
      </w:r>
      <w:proofErr w:type="spellStart"/>
      <w:r>
        <w:t>ProSe</w:t>
      </w:r>
      <w:proofErr w:type="spellEnd"/>
      <w:r>
        <w:t xml:space="preserve">-enabled UE shall be able to be discoverable only by other </w:t>
      </w:r>
      <w:proofErr w:type="spellStart"/>
      <w:r>
        <w:t>ProSe</w:t>
      </w:r>
      <w:proofErr w:type="spellEnd"/>
      <w:r>
        <w:t xml:space="preserve">-enabled UEs in proximity that are explicitly permitted by the discoverable </w:t>
      </w:r>
      <w:proofErr w:type="spellStart"/>
      <w:r>
        <w:t>ProSe</w:t>
      </w:r>
      <w:proofErr w:type="spellEnd"/>
      <w:r>
        <w:t>-enabled UE.</w:t>
      </w:r>
    </w:p>
    <w:p w14:paraId="4F0E9FFA" w14:textId="77777777" w:rsidR="00BF67DD" w:rsidRPr="00DD1F85" w:rsidRDefault="00BF67DD" w:rsidP="00BF67DD">
      <w:pPr>
        <w:pStyle w:val="NO"/>
        <w:rPr>
          <w:lang w:val="en-US"/>
        </w:rPr>
      </w:pPr>
      <w:r w:rsidRPr="00DD1F85">
        <w:rPr>
          <w:lang w:val="en-US"/>
        </w:rPr>
        <w:t>Note:</w:t>
      </w:r>
      <w:r w:rsidRPr="00DD1F85">
        <w:rPr>
          <w:lang w:val="en-US"/>
        </w:rPr>
        <w:tab/>
        <w:t xml:space="preserve">'explicitly permitted' refers to Restricted </w:t>
      </w:r>
      <w:proofErr w:type="spellStart"/>
      <w:r w:rsidRPr="00DD1F85">
        <w:rPr>
          <w:lang w:val="en-US"/>
        </w:rPr>
        <w:t>ProSe</w:t>
      </w:r>
      <w:proofErr w:type="spellEnd"/>
      <w:r w:rsidRPr="00DD1F85">
        <w:rPr>
          <w:lang w:val="en-US"/>
        </w:rPr>
        <w:t xml:space="preserve"> Discovery.</w:t>
      </w:r>
    </w:p>
    <w:p w14:paraId="7F1C06B2" w14:textId="77777777" w:rsidR="00BF67DD" w:rsidRDefault="00BF67DD" w:rsidP="00BF67DD">
      <w:r>
        <w:t xml:space="preserve">Subject to user and operator settings, a </w:t>
      </w:r>
      <w:proofErr w:type="spellStart"/>
      <w:r>
        <w:t>ProSe</w:t>
      </w:r>
      <w:proofErr w:type="spellEnd"/>
      <w:r>
        <w:t xml:space="preserve">-enabled UE shall be able to be discoverable by all other </w:t>
      </w:r>
      <w:proofErr w:type="spellStart"/>
      <w:r>
        <w:t>ProSe</w:t>
      </w:r>
      <w:proofErr w:type="spellEnd"/>
      <w:r>
        <w:t xml:space="preserve">-enabled UEs in proximity without explicit permission. The </w:t>
      </w:r>
      <w:proofErr w:type="spellStart"/>
      <w:r>
        <w:t>ProSe</w:t>
      </w:r>
      <w:proofErr w:type="spellEnd"/>
      <w:r>
        <w:t>-enabled UEs can be served by the same or different PLMN, including when roaming.</w:t>
      </w:r>
    </w:p>
    <w:p w14:paraId="7139CDE7" w14:textId="77777777" w:rsidR="00BF67DD" w:rsidRPr="00DD1F85" w:rsidRDefault="00BF67DD" w:rsidP="00BF67DD">
      <w:pPr>
        <w:pStyle w:val="NO"/>
        <w:rPr>
          <w:lang w:val="en-US"/>
        </w:rPr>
      </w:pPr>
      <w:r w:rsidRPr="00DD1F85">
        <w:rPr>
          <w:lang w:val="en-US"/>
        </w:rPr>
        <w:t>Note:</w:t>
      </w:r>
      <w:r w:rsidRPr="00DD1F85">
        <w:rPr>
          <w:lang w:val="en-US"/>
        </w:rPr>
        <w:tab/>
        <w:t xml:space="preserve">'without explicit permission' refers to Open </w:t>
      </w:r>
      <w:proofErr w:type="spellStart"/>
      <w:r w:rsidRPr="00DD1F85">
        <w:rPr>
          <w:lang w:val="en-US"/>
        </w:rPr>
        <w:t>ProSe</w:t>
      </w:r>
      <w:proofErr w:type="spellEnd"/>
      <w:r w:rsidRPr="00DD1F85">
        <w:rPr>
          <w:lang w:val="en-US"/>
        </w:rPr>
        <w:t xml:space="preserve"> Discovery.</w:t>
      </w:r>
    </w:p>
    <w:p w14:paraId="519CFED8" w14:textId="77777777" w:rsidR="00BF67DD" w:rsidRDefault="00BF67DD" w:rsidP="00BF67DD">
      <w:r>
        <w:t xml:space="preserve">All requirements for </w:t>
      </w:r>
      <w:proofErr w:type="spellStart"/>
      <w:r>
        <w:t>ProSe</w:t>
      </w:r>
      <w:proofErr w:type="spellEnd"/>
      <w:r>
        <w:t xml:space="preserve"> Discovery also apply when one or both of the </w:t>
      </w:r>
      <w:proofErr w:type="spellStart"/>
      <w:r>
        <w:t>ProSe</w:t>
      </w:r>
      <w:proofErr w:type="spellEnd"/>
      <w:r>
        <w:t xml:space="preserve">-enabled UEs involved in </w:t>
      </w:r>
      <w:proofErr w:type="spellStart"/>
      <w:r>
        <w:t>ProSe</w:t>
      </w:r>
      <w:proofErr w:type="spellEnd"/>
      <w:r>
        <w:t xml:space="preserve"> Discovery are roaming in a VPLMN.</w:t>
      </w:r>
    </w:p>
    <w:p w14:paraId="0EE97BEA" w14:textId="77777777" w:rsidR="00BF67DD" w:rsidRDefault="00BF67DD" w:rsidP="00BF67DD">
      <w:r>
        <w:t xml:space="preserve">Operator policy disabling or limiting individual </w:t>
      </w:r>
      <w:proofErr w:type="spellStart"/>
      <w:r>
        <w:t>ProSe</w:t>
      </w:r>
      <w:proofErr w:type="spellEnd"/>
      <w:r>
        <w:t xml:space="preserve"> features shall override any user choice.</w:t>
      </w:r>
    </w:p>
    <w:p w14:paraId="2E437283" w14:textId="77777777" w:rsidR="00BF67DD" w:rsidRDefault="00BF67DD" w:rsidP="00BF67DD">
      <w:r>
        <w:t xml:space="preserve">The operator shall be able to dynamically control the proximity criteria for </w:t>
      </w:r>
      <w:proofErr w:type="spellStart"/>
      <w:r>
        <w:t>ProSe</w:t>
      </w:r>
      <w:proofErr w:type="spellEnd"/>
      <w:r>
        <w:t xml:space="preserve"> Discovery. Examples of the criteria include radio range and geographic range.</w:t>
      </w:r>
    </w:p>
    <w:p w14:paraId="6C8CCF66" w14:textId="77777777" w:rsidR="00BF67DD" w:rsidRDefault="00BF67DD" w:rsidP="00BF67DD">
      <w:r>
        <w:t xml:space="preserve">The operator shall be able to dynamically control the proximity criteria for any </w:t>
      </w:r>
      <w:proofErr w:type="spellStart"/>
      <w:r>
        <w:t>ProSe</w:t>
      </w:r>
      <w:proofErr w:type="spellEnd"/>
      <w:r>
        <w:t xml:space="preserve"> E-UTRA Communication (including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Examples of the criteria include: Communication Range, channel conditions, achievable QoS.</w:t>
      </w:r>
    </w:p>
    <w:p w14:paraId="70FD64A7" w14:textId="77777777" w:rsidR="00BF67DD" w:rsidRDefault="00BF67DD" w:rsidP="00BF67DD">
      <w:proofErr w:type="spellStart"/>
      <w:r>
        <w:t>ProSe</w:t>
      </w:r>
      <w:proofErr w:type="spellEnd"/>
      <w:r>
        <w:t xml:space="preserve"> Discovery shall support a minimum of three range classes – for example short, medium and maximum range.</w:t>
      </w:r>
    </w:p>
    <w:p w14:paraId="440B4A63" w14:textId="77777777" w:rsidR="00BF67DD" w:rsidRDefault="00BF67DD" w:rsidP="00BF67DD">
      <w:r>
        <w:t xml:space="preserve">The operator shall be able to authorise per subscription the maximum range class </w:t>
      </w:r>
      <w:proofErr w:type="spellStart"/>
      <w:r>
        <w:t>ProSe</w:t>
      </w:r>
      <w:proofErr w:type="spellEnd"/>
      <w:r>
        <w:t xml:space="preserve"> Discovery is allowed to use.</w:t>
      </w:r>
    </w:p>
    <w:p w14:paraId="00318B37" w14:textId="77777777" w:rsidR="00BF67DD" w:rsidRDefault="00BF67DD" w:rsidP="00BF67DD">
      <w:r>
        <w:t xml:space="preserve">The </w:t>
      </w:r>
      <w:proofErr w:type="spellStart"/>
      <w:r>
        <w:t>ProSe</w:t>
      </w:r>
      <w:proofErr w:type="spellEnd"/>
      <w:r>
        <w:t xml:space="preserve"> Discovery process shall enable authorised applications to request and to use a certain range class when discovering other </w:t>
      </w:r>
      <w:proofErr w:type="spellStart"/>
      <w:r>
        <w:t>ProSe</w:t>
      </w:r>
      <w:proofErr w:type="spellEnd"/>
      <w:r>
        <w:t>-enabled UEs.</w:t>
      </w:r>
    </w:p>
    <w:p w14:paraId="07B668E4" w14:textId="77777777" w:rsidR="00BF67DD" w:rsidRDefault="00BF67DD" w:rsidP="00BF67DD">
      <w:r>
        <w:t xml:space="preserve">The </w:t>
      </w:r>
      <w:proofErr w:type="spellStart"/>
      <w:r>
        <w:t>ProSe</w:t>
      </w:r>
      <w:proofErr w:type="spellEnd"/>
      <w:r>
        <w:t xml:space="preserve"> Discovery process shall enable authorised applications to request and to use a certain range class when the </w:t>
      </w:r>
      <w:proofErr w:type="spellStart"/>
      <w:r>
        <w:t>ProSe</w:t>
      </w:r>
      <w:proofErr w:type="spellEnd"/>
      <w:r>
        <w:t xml:space="preserve">-enabled UE is being discovered by other </w:t>
      </w:r>
      <w:proofErr w:type="spellStart"/>
      <w:r>
        <w:t>ProSe</w:t>
      </w:r>
      <w:proofErr w:type="spellEnd"/>
      <w:r>
        <w:t>-enabled UEs.</w:t>
      </w:r>
    </w:p>
    <w:p w14:paraId="7BE2B73C" w14:textId="77777777" w:rsidR="00BF67DD" w:rsidRDefault="00BF67DD" w:rsidP="00BF67DD">
      <w:r>
        <w:t xml:space="preserve">The impact of </w:t>
      </w:r>
      <w:proofErr w:type="spellStart"/>
      <w:r>
        <w:t>ProSe</w:t>
      </w:r>
      <w:proofErr w:type="spellEnd"/>
      <w:r>
        <w:t xml:space="preserve"> Discovery and </w:t>
      </w:r>
      <w:proofErr w:type="spellStart"/>
      <w:r>
        <w:t>ProSe</w:t>
      </w:r>
      <w:proofErr w:type="spellEnd"/>
      <w:r>
        <w:t xml:space="preserve"> Communication on E-UTRA radio usage, network usage and battery consumption should be minimized.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439C8128" w14:textId="77777777" w:rsidR="00BF67DD" w:rsidRDefault="00BF67DD" w:rsidP="00BF67DD">
      <w:proofErr w:type="spellStart"/>
      <w:r>
        <w:t>ProSe</w:t>
      </w:r>
      <w:proofErr w:type="spellEnd"/>
      <w:r>
        <w:t xml:space="preserve"> shall support the simultaneous operation of a large number of applications on a </w:t>
      </w:r>
      <w:proofErr w:type="spellStart"/>
      <w:r>
        <w:t>ProSe</w:t>
      </w:r>
      <w:proofErr w:type="spellEnd"/>
      <w:r>
        <w:t xml:space="preserve">-enabled UE, ensuring that the 3GPP system provides </w:t>
      </w:r>
      <w:proofErr w:type="spellStart"/>
      <w:r>
        <w:t>ProSe</w:t>
      </w:r>
      <w:proofErr w:type="spellEnd"/>
      <w:r>
        <w:t xml:space="preserve"> Discovery proximity information only to applications that were authorised by the 3GPP operator.</w:t>
      </w:r>
    </w:p>
    <w:p w14:paraId="6613BCB6" w14:textId="77777777" w:rsidR="00BF67DD" w:rsidRDefault="00BF67DD" w:rsidP="00BF67DD">
      <w:r>
        <w:t xml:space="preserve">An application on a </w:t>
      </w:r>
      <w:proofErr w:type="spellStart"/>
      <w:r>
        <w:t>ProSe</w:t>
      </w:r>
      <w:proofErr w:type="spellEnd"/>
      <w:r>
        <w:t xml:space="preserve">-enabled UE shall be able to use </w:t>
      </w:r>
      <w:proofErr w:type="spellStart"/>
      <w:r>
        <w:t>ProSe</w:t>
      </w:r>
      <w:proofErr w:type="spellEnd"/>
      <w:r>
        <w:t xml:space="preserve"> Discovery to request EPC </w:t>
      </w:r>
      <w:proofErr w:type="spellStart"/>
      <w:r>
        <w:t>ProSe</w:t>
      </w:r>
      <w:proofErr w:type="spellEnd"/>
      <w:r>
        <w:t xml:space="preserve"> to determine the proximity of another </w:t>
      </w:r>
      <w:proofErr w:type="spellStart"/>
      <w:r>
        <w:t>ProSe</w:t>
      </w:r>
      <w:proofErr w:type="spellEnd"/>
      <w:r>
        <w:t xml:space="preserve">-enabled UE; EPC </w:t>
      </w:r>
      <w:proofErr w:type="spellStart"/>
      <w:r>
        <w:t>ProSe</w:t>
      </w:r>
      <w:proofErr w:type="spellEnd"/>
      <w:r>
        <w:t xml:space="preserve"> shall be able to determine proximity of two </w:t>
      </w:r>
      <w:proofErr w:type="spellStart"/>
      <w:r>
        <w:t>ProSe</w:t>
      </w:r>
      <w:proofErr w:type="spellEnd"/>
      <w:r>
        <w:t>-enabled UEs and inform the requesting application of their proximity.</w:t>
      </w:r>
    </w:p>
    <w:p w14:paraId="1E3B8283" w14:textId="77777777" w:rsidR="00BF67DD" w:rsidRDefault="00BF67DD" w:rsidP="00BF67DD">
      <w:r>
        <w:t xml:space="preserve">The operator shall be able to enable or disable the </w:t>
      </w:r>
      <w:proofErr w:type="spellStart"/>
      <w:r>
        <w:t>ProSe</w:t>
      </w:r>
      <w:proofErr w:type="spellEnd"/>
      <w:r>
        <w:t xml:space="preserve"> Discovery feature in its network.</w:t>
      </w:r>
    </w:p>
    <w:p w14:paraId="6C0AA0BF" w14:textId="77777777" w:rsidR="00BF67DD" w:rsidRDefault="00BF67DD" w:rsidP="00BF67DD">
      <w:r>
        <w:t xml:space="preserve">The system shall be capable of monitoring communication characteristics (e.g. channel condition, QoS of the path, volume of traffic etc.) on the </w:t>
      </w:r>
      <w:proofErr w:type="spellStart"/>
      <w:r>
        <w:t>ProSe</w:t>
      </w:r>
      <w:proofErr w:type="spellEnd"/>
      <w:r>
        <w:t xml:space="preserve"> E-UTRA Communication path, regardless of whether there is an existing data session on the </w:t>
      </w:r>
      <w:r>
        <w:rPr>
          <w:lang w:eastAsia="ko-KR"/>
        </w:rPr>
        <w:t>EPS path</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monitored communication characteristics on the </w:t>
      </w:r>
      <w:proofErr w:type="spellStart"/>
      <w:r>
        <w:t>ProSe</w:t>
      </w:r>
      <w:proofErr w:type="spellEnd"/>
      <w:r>
        <w:t xml:space="preserve"> E-UTRA Communication path (e.g. channel condition, QoS of the path, volume of traffic etc.) may be different for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6EC5B253" w14:textId="77777777" w:rsidR="00BF67DD" w:rsidRDefault="00BF67DD" w:rsidP="00BF67DD">
      <w:pPr>
        <w:rPr>
          <w:lang w:val="en-US" w:eastAsia="zh-CN"/>
        </w:rPr>
      </w:pPr>
      <w:r>
        <w:rPr>
          <w:lang w:val="en-US" w:eastAsia="zh-CN"/>
        </w:rPr>
        <w:lastRenderedPageBreak/>
        <w:t xml:space="preserve">The establishment of a user traffic session on the </w:t>
      </w:r>
      <w:proofErr w:type="spellStart"/>
      <w:r>
        <w:rPr>
          <w:lang w:val="en-US" w:eastAsia="zh-CN"/>
        </w:rPr>
        <w:t>ProSe</w:t>
      </w:r>
      <w:proofErr w:type="spellEnd"/>
      <w:r>
        <w:rPr>
          <w:lang w:val="en-US" w:eastAsia="zh-CN"/>
        </w:rPr>
        <w:t xml:space="preserve"> E-UTRA Communication path and the switching of user traffic between a </w:t>
      </w:r>
      <w:proofErr w:type="spellStart"/>
      <w:r>
        <w:rPr>
          <w:lang w:val="en-US" w:eastAsia="zh-CN"/>
        </w:rPr>
        <w:t>ProSe</w:t>
      </w:r>
      <w:proofErr w:type="spellEnd"/>
      <w:r>
        <w:rPr>
          <w:lang w:val="en-US" w:eastAsia="zh-CN"/>
        </w:rPr>
        <w:t xml:space="preserve"> E-UTRA Communication path and an </w:t>
      </w:r>
      <w:r>
        <w:rPr>
          <w:lang w:val="en-US" w:eastAsia="ko-KR"/>
        </w:rPr>
        <w:t>EPC P</w:t>
      </w:r>
      <w:r>
        <w:rPr>
          <w:lang w:val="en-US" w:eastAsia="zh-CN"/>
        </w:rPr>
        <w:t xml:space="preserve">ath are under control of the network.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31570C92" w14:textId="77777777" w:rsidR="00BF67DD" w:rsidRDefault="00BF67DD" w:rsidP="00BF67DD">
      <w:pPr>
        <w:rPr>
          <w:lang w:eastAsia="en-GB"/>
        </w:rPr>
      </w:pPr>
      <w:r>
        <w:t xml:space="preserve">The Radio Access Network shall control the radio resources associated with the </w:t>
      </w:r>
      <w:proofErr w:type="spellStart"/>
      <w:r>
        <w:t>ProSe</w:t>
      </w:r>
      <w:proofErr w:type="spellEnd"/>
      <w:r>
        <w:t xml:space="preserve"> E-UTRA Communication path.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7389FE99" w14:textId="77777777" w:rsidR="00BF67DD" w:rsidRDefault="00BF67DD" w:rsidP="00BF67DD">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without negatively affecting the QoS of the session.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0FF93151" w14:textId="77777777" w:rsidR="00BF67DD" w:rsidRDefault="00BF67DD" w:rsidP="00BF67DD">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of a </w:t>
      </w:r>
      <w:proofErr w:type="spellStart"/>
      <w:r>
        <w:rPr>
          <w:lang w:val="en-US" w:eastAsia="zh-CN"/>
        </w:rPr>
        <w:t>ProSe</w:t>
      </w:r>
      <w:proofErr w:type="spellEnd"/>
      <w:r>
        <w:rPr>
          <w:lang w:val="en-US" w:eastAsia="zh-CN"/>
        </w:rPr>
        <w:t xml:space="preserve">-enabled UE to a </w:t>
      </w:r>
      <w:proofErr w:type="spellStart"/>
      <w:r>
        <w:rPr>
          <w:lang w:val="en-US" w:eastAsia="zh-CN"/>
        </w:rPr>
        <w:t>ProSe</w:t>
      </w:r>
      <w:proofErr w:type="spellEnd"/>
      <w:r>
        <w:rPr>
          <w:lang w:val="en-US" w:eastAsia="zh-CN"/>
        </w:rPr>
        <w:t xml:space="preserve"> Communication path or EPC Path without negatively affecting the communication paths (including </w:t>
      </w:r>
      <w:proofErr w:type="spellStart"/>
      <w:r>
        <w:rPr>
          <w:lang w:val="en-US" w:eastAsia="zh-CN"/>
        </w:rPr>
        <w:t>ProSe</w:t>
      </w:r>
      <w:proofErr w:type="spellEnd"/>
      <w:r>
        <w:rPr>
          <w:lang w:val="en-US" w:eastAsia="zh-CN"/>
        </w:rPr>
        <w:t xml:space="preserve"> Communication paths) of other ongoing user traffic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65E59C1B" w14:textId="77777777" w:rsidR="00BF67DD" w:rsidRDefault="00BF67DD" w:rsidP="00BF67DD">
      <w:pPr>
        <w:rPr>
          <w:lang w:val="en-US" w:eastAsia="zh-CN"/>
        </w:rPr>
      </w:pPr>
      <w:r>
        <w:rPr>
          <w:lang w:val="en-US" w:eastAsia="zh-CN"/>
        </w:rPr>
        <w:t xml:space="preserve">The </w:t>
      </w:r>
      <w:proofErr w:type="spellStart"/>
      <w:r>
        <w:rPr>
          <w:lang w:val="en-US" w:eastAsia="zh-CN"/>
        </w:rPr>
        <w:t>ProSe</w:t>
      </w:r>
      <w:proofErr w:type="spellEnd"/>
      <w:r>
        <w:rPr>
          <w:lang w:val="en-US" w:eastAsia="zh-CN"/>
        </w:rPr>
        <w:t xml:space="preserve"> mechanism shall enable the operator to change the communication path of a user traffic session to a </w:t>
      </w:r>
      <w:proofErr w:type="spellStart"/>
      <w:r>
        <w:rPr>
          <w:lang w:val="en-US" w:eastAsia="zh-CN"/>
        </w:rPr>
        <w:t>ProSe</w:t>
      </w:r>
      <w:proofErr w:type="spellEnd"/>
      <w:r>
        <w:rPr>
          <w:lang w:val="en-US" w:eastAsia="zh-CN"/>
        </w:rPr>
        <w:t xml:space="preserve"> Communication path or EPC Path based upon the QoS requirements of the session and the QoS requirements of other ongoing sessions</w:t>
      </w:r>
      <w:r>
        <w:rPr>
          <w:rFonts w:eastAsia="SimSun"/>
          <w:lang w:val="en-US" w:eastAsia="zh-CN"/>
        </w:rPr>
        <w:t xml:space="preserve"> of this or other </w:t>
      </w:r>
      <w:proofErr w:type="spellStart"/>
      <w:r>
        <w:rPr>
          <w:rFonts w:eastAsia="SimSun"/>
          <w:lang w:val="en-US" w:eastAsia="zh-CN"/>
        </w:rPr>
        <w:t>ProSe</w:t>
      </w:r>
      <w:proofErr w:type="spellEnd"/>
      <w:r>
        <w:rPr>
          <w:rFonts w:eastAsia="SimSun"/>
          <w:lang w:val="en-US" w:eastAsia="zh-CN"/>
        </w:rPr>
        <w:t>-enabled UEs</w:t>
      </w:r>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34A2B40A" w14:textId="77777777" w:rsidR="00BF67DD" w:rsidRDefault="00BF67DD" w:rsidP="00BF67DD">
      <w:pPr>
        <w:rPr>
          <w:lang w:val="en-US" w:eastAsia="zh-CN"/>
        </w:rPr>
      </w:pPr>
      <w:r>
        <w:rPr>
          <w:lang w:val="en-US" w:eastAsia="zh-CN"/>
        </w:rPr>
        <w:t>The system shall be capable of selecting the most appropriate communications path (</w:t>
      </w:r>
      <w:proofErr w:type="spellStart"/>
      <w:r>
        <w:rPr>
          <w:lang w:val="en-US" w:eastAsia="zh-CN"/>
        </w:rPr>
        <w:t>ProSe</w:t>
      </w:r>
      <w:proofErr w:type="spellEnd"/>
      <w:r>
        <w:rPr>
          <w:lang w:val="en-US" w:eastAsia="zh-CN"/>
        </w:rPr>
        <w:t xml:space="preserve"> Communication path or EPC Path), according to operator preferences. </w:t>
      </w:r>
      <w:r>
        <w:t xml:space="preserve">This requirement is not applicable to </w:t>
      </w:r>
      <w:proofErr w:type="spellStart"/>
      <w:r>
        <w:t>ProSe</w:t>
      </w:r>
      <w:proofErr w:type="spellEnd"/>
      <w:r>
        <w:t xml:space="preserve"> Group Communication and </w:t>
      </w:r>
      <w:proofErr w:type="spellStart"/>
      <w:r>
        <w:t>ProSe</w:t>
      </w:r>
      <w:proofErr w:type="spellEnd"/>
      <w:r>
        <w:t xml:space="preserve"> Broadcast Communication. </w:t>
      </w:r>
      <w:r>
        <w:rPr>
          <w:lang w:val="en-US" w:eastAsia="zh-CN"/>
        </w:rPr>
        <w:t>The criteria for evaluation may include the following, although not restricted to:</w:t>
      </w:r>
    </w:p>
    <w:p w14:paraId="60E1C39D" w14:textId="77777777" w:rsidR="00BF67DD" w:rsidRDefault="00BF67DD" w:rsidP="00BF67DD">
      <w:pPr>
        <w:pStyle w:val="B1"/>
        <w:rPr>
          <w:lang w:val="en-US" w:eastAsia="zh-CN"/>
        </w:rPr>
      </w:pPr>
      <w:r>
        <w:rPr>
          <w:lang w:val="en-US" w:eastAsia="zh-CN"/>
        </w:rPr>
        <w:t>-</w:t>
      </w:r>
      <w:r>
        <w:rPr>
          <w:lang w:val="en-US" w:eastAsia="zh-CN"/>
        </w:rPr>
        <w:tab/>
        <w:t>System-specific conditions: backhaul link, supporting links or EPC performance;</w:t>
      </w:r>
    </w:p>
    <w:p w14:paraId="501A5206" w14:textId="77777777" w:rsidR="00BF67DD" w:rsidRDefault="00BF67DD" w:rsidP="00BF67DD">
      <w:pPr>
        <w:pStyle w:val="B1"/>
        <w:rPr>
          <w:lang w:val="en-US" w:eastAsia="zh-CN"/>
        </w:rPr>
      </w:pPr>
      <w:r>
        <w:rPr>
          <w:lang w:val="en-US" w:eastAsia="zh-CN"/>
        </w:rPr>
        <w:t>-</w:t>
      </w:r>
      <w:r>
        <w:rPr>
          <w:lang w:val="en-US" w:eastAsia="zh-CN"/>
        </w:rPr>
        <w:tab/>
        <w:t xml:space="preserve">Cell-specific conditions: for </w:t>
      </w:r>
      <w:proofErr w:type="gramStart"/>
      <w:r>
        <w:rPr>
          <w:lang w:val="en-US" w:eastAsia="zh-CN"/>
        </w:rPr>
        <w:t>example</w:t>
      </w:r>
      <w:proofErr w:type="gramEnd"/>
      <w:r>
        <w:rPr>
          <w:lang w:val="en-US" w:eastAsia="zh-CN"/>
        </w:rPr>
        <w:t xml:space="preserve"> cell loading;</w:t>
      </w:r>
    </w:p>
    <w:p w14:paraId="1CC990EA" w14:textId="77777777" w:rsidR="00BF67DD" w:rsidRDefault="00BF67DD" w:rsidP="00BF67DD">
      <w:pPr>
        <w:pStyle w:val="B1"/>
        <w:rPr>
          <w:lang w:val="en-US" w:eastAsia="zh-CN"/>
        </w:rPr>
      </w:pPr>
      <w:r>
        <w:rPr>
          <w:lang w:val="en-US" w:eastAsia="zh-CN"/>
        </w:rPr>
        <w:t>-</w:t>
      </w:r>
      <w:r>
        <w:rPr>
          <w:lang w:val="en-US" w:eastAsia="zh-CN"/>
        </w:rPr>
        <w:tab/>
      </w:r>
      <w:proofErr w:type="spellStart"/>
      <w:r>
        <w:rPr>
          <w:lang w:val="en-US" w:eastAsia="zh-CN"/>
        </w:rPr>
        <w:t>ProSe</w:t>
      </w:r>
      <w:proofErr w:type="spellEnd"/>
      <w:r>
        <w:rPr>
          <w:lang w:val="en-US" w:eastAsia="zh-CN"/>
        </w:rPr>
        <w:t xml:space="preserve"> and </w:t>
      </w:r>
      <w:r>
        <w:rPr>
          <w:lang w:val="en-US" w:eastAsia="ko-KR"/>
        </w:rPr>
        <w:t>EPC P</w:t>
      </w:r>
      <w:r>
        <w:rPr>
          <w:lang w:val="en-US" w:eastAsia="zh-CN"/>
        </w:rPr>
        <w:t>ath conditions: Communication Range, channel conditions and achievable QoS;</w:t>
      </w:r>
    </w:p>
    <w:p w14:paraId="7BC92796" w14:textId="77777777" w:rsidR="00BF67DD" w:rsidRDefault="00BF67DD" w:rsidP="00BF67DD">
      <w:pPr>
        <w:pStyle w:val="B1"/>
        <w:rPr>
          <w:lang w:val="en-US" w:eastAsia="zh-CN"/>
        </w:rPr>
      </w:pPr>
      <w:r>
        <w:rPr>
          <w:lang w:val="en-US" w:eastAsia="zh-CN"/>
        </w:rPr>
        <w:t>-</w:t>
      </w:r>
      <w:r>
        <w:rPr>
          <w:lang w:val="en-US" w:eastAsia="zh-CN"/>
        </w:rPr>
        <w:tab/>
        <w:t>Service-type conditions: APN, service discriminator.</w:t>
      </w:r>
    </w:p>
    <w:p w14:paraId="6F00A9BD" w14:textId="77777777" w:rsidR="00BF67DD" w:rsidRDefault="00BF67DD" w:rsidP="00BF67DD">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w:t>
      </w:r>
      <w:proofErr w:type="spellStart"/>
      <w:r>
        <w:t>ProSe</w:t>
      </w:r>
      <w:proofErr w:type="spellEnd"/>
      <w:r>
        <w:t xml:space="preserve"> E-UTRA Communication path, and maintaining both of the </w:t>
      </w:r>
      <w:proofErr w:type="spellStart"/>
      <w:r>
        <w:t>ProSe</w:t>
      </w:r>
      <w:proofErr w:type="spellEnd"/>
      <w:r>
        <w:t xml:space="preserve"> E-UTRA Communication path and the existing </w:t>
      </w:r>
      <w:r>
        <w:rPr>
          <w:lang w:eastAsia="ko-KR"/>
        </w:rPr>
        <w:t>EPC P</w:t>
      </w:r>
      <w:r>
        <w:t xml:space="preserve">ath, when the UEs are determined to be in Communication Range allowing </w:t>
      </w:r>
      <w:proofErr w:type="spellStart"/>
      <w:r>
        <w:t>ProSe</w:t>
      </w:r>
      <w:proofErr w:type="spellEnd"/>
      <w:r>
        <w:t xml:space="preserve"> E-UTRA Communication.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 The UEs can be:</w:t>
      </w:r>
    </w:p>
    <w:p w14:paraId="077CA86E" w14:textId="77777777" w:rsidR="00BF67DD" w:rsidRDefault="00BF67DD" w:rsidP="00BF67DD">
      <w:pPr>
        <w:pStyle w:val="B1"/>
      </w:pPr>
      <w:r>
        <w:t>-</w:t>
      </w:r>
      <w:r>
        <w:tab/>
        <w:t>Served by the same PLMN, including when roaming; or</w:t>
      </w:r>
    </w:p>
    <w:p w14:paraId="545645AC" w14:textId="77777777" w:rsidR="00BF67DD" w:rsidRDefault="00BF67DD" w:rsidP="00BF67DD">
      <w:pPr>
        <w:pStyle w:val="B1"/>
      </w:pPr>
      <w:r>
        <w:t>-</w:t>
      </w:r>
      <w:r>
        <w:tab/>
        <w:t>Served by different PLMNs, including when roaming.</w:t>
      </w:r>
    </w:p>
    <w:p w14:paraId="0CBBBCCA" w14:textId="77777777" w:rsidR="00BF67DD" w:rsidRPr="00DD1F85" w:rsidRDefault="00BF67DD" w:rsidP="00BF67DD">
      <w:pPr>
        <w:pStyle w:val="NO"/>
        <w:rPr>
          <w:lang w:val="en-US"/>
        </w:rPr>
      </w:pPr>
      <w:r w:rsidRPr="00DD1F85">
        <w:rPr>
          <w:lang w:val="en-US"/>
        </w:rPr>
        <w:t>Note:</w:t>
      </w:r>
      <w:r w:rsidRPr="00DD1F85">
        <w:rPr>
          <w:lang w:val="en-US"/>
        </w:rPr>
        <w:tab/>
      </w:r>
      <w:proofErr w:type="spellStart"/>
      <w:r w:rsidRPr="00DD1F85">
        <w:rPr>
          <w:lang w:val="en-US"/>
        </w:rPr>
        <w:t>ProSe</w:t>
      </w:r>
      <w:proofErr w:type="spellEnd"/>
      <w:r w:rsidRPr="00DD1F85">
        <w:rPr>
          <w:lang w:val="en-US"/>
        </w:rPr>
        <w:t xml:space="preserve"> E-UTRA Communication between UEs served by different PLMNs can be subject to the availability of suitable radio resources (e.g. shared RAN in a MOCN/GWCN environment).</w:t>
      </w:r>
    </w:p>
    <w:p w14:paraId="19465B0A" w14:textId="77777777" w:rsidR="00BF67DD" w:rsidRDefault="00BF67DD" w:rsidP="00BF67DD">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 xml:space="preserve">ath to a </w:t>
      </w:r>
      <w:proofErr w:type="spellStart"/>
      <w:r>
        <w:rPr>
          <w:lang w:val="en-US" w:eastAsia="zh-CN"/>
        </w:rPr>
        <w:t>ProSe</w:t>
      </w:r>
      <w:proofErr w:type="spellEnd"/>
      <w:r>
        <w:rPr>
          <w:lang w:val="en-US" w:eastAsia="zh-CN"/>
        </w:rPr>
        <w:t xml:space="preserve"> E-UTRA Communication path, when the </w:t>
      </w:r>
      <w:proofErr w:type="spellStart"/>
      <w:r>
        <w:rPr>
          <w:lang w:val="en-US" w:eastAsia="zh-CN"/>
        </w:rPr>
        <w:t>ProSe</w:t>
      </w:r>
      <w:proofErr w:type="spellEnd"/>
      <w:r>
        <w:rPr>
          <w:lang w:val="en-US" w:eastAsia="zh-CN"/>
        </w:rPr>
        <w:t xml:space="preserve">-enabled UEs are determined to be in Communication Range allowing </w:t>
      </w:r>
      <w:proofErr w:type="spellStart"/>
      <w:r>
        <w:rPr>
          <w:lang w:val="en-US" w:eastAsia="zh-CN"/>
        </w:rPr>
        <w:t>ProSe</w:t>
      </w:r>
      <w:proofErr w:type="spellEnd"/>
      <w:r>
        <w:rPr>
          <w:lang w:val="en-US" w:eastAsia="zh-CN"/>
        </w:rPr>
        <w:t xml:space="preserve"> E-UTRA Communication. </w:t>
      </w:r>
      <w:r>
        <w:t xml:space="preserve">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3B1F5750" w14:textId="77777777" w:rsidR="00BF67DD" w:rsidRDefault="00BF67DD" w:rsidP="00BF67DD">
      <w:pPr>
        <w:rPr>
          <w:lang w:val="en-US" w:eastAsia="zh-CN"/>
        </w:rPr>
      </w:pPr>
      <w:r>
        <w:rPr>
          <w:lang w:val="en-US" w:eastAsia="zh-CN"/>
        </w:rPr>
        <w:t xml:space="preserve">The 3GPP system shall be capable of moving a user traffic session from a </w:t>
      </w:r>
      <w:proofErr w:type="spellStart"/>
      <w:r>
        <w:rPr>
          <w:lang w:val="en-US" w:eastAsia="zh-CN"/>
        </w:rPr>
        <w:t>ProSe</w:t>
      </w:r>
      <w:proofErr w:type="spellEnd"/>
      <w:r>
        <w:rPr>
          <w:lang w:val="en-US" w:eastAsia="zh-CN"/>
        </w:rPr>
        <w:t xml:space="preserve"> E-UTRA Communication path to an </w:t>
      </w:r>
      <w:r>
        <w:rPr>
          <w:lang w:val="en-US" w:eastAsia="ko-KR"/>
        </w:rPr>
        <w:t>EPC P</w:t>
      </w:r>
      <w:r>
        <w:rPr>
          <w:lang w:val="en-US" w:eastAsia="zh-CN"/>
        </w:rPr>
        <w:t xml:space="preserve">ath. At a minimum, this functionality shall support the case when the </w:t>
      </w:r>
      <w:proofErr w:type="spellStart"/>
      <w:r>
        <w:rPr>
          <w:lang w:val="en-US" w:eastAsia="zh-CN"/>
        </w:rPr>
        <w:t>ProSe</w:t>
      </w:r>
      <w:proofErr w:type="spellEnd"/>
      <w:r>
        <w:rPr>
          <w:lang w:val="en-US" w:eastAsia="zh-CN"/>
        </w:rPr>
        <w:t xml:space="preserve"> E-UTRA Communication path is no longer feasible.</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and </w:t>
      </w:r>
      <w:proofErr w:type="spellStart"/>
      <w:r>
        <w:t>ProSe</w:t>
      </w:r>
      <w:proofErr w:type="spellEnd"/>
      <w:r>
        <w:t xml:space="preserve"> Broadcast Communication.</w:t>
      </w:r>
    </w:p>
    <w:p w14:paraId="745F4E05" w14:textId="695F8C75" w:rsidR="00D163C7" w:rsidRDefault="00D163C7" w:rsidP="00D163C7">
      <w:pPr>
        <w:rPr>
          <w:lang w:val="en-US" w:eastAsia="zh-CN"/>
        </w:rPr>
      </w:pPr>
      <w:del w:id="9" w:author="Covell, Betsy (Nokia - US/Naperville)" w:date="2021-02-23T11:31:00Z">
        <w:r w:rsidDel="00D163C7">
          <w:rPr>
            <w:lang w:val="en-US" w:eastAsia="zh-CN"/>
          </w:rPr>
          <w:delText>The user shall not perceive the</w:delText>
        </w:r>
      </w:del>
      <w:ins w:id="10" w:author="Covell, Betsy (Nokia - US/Naperville)" w:date="2021-02-23T11:31:00Z">
        <w:r>
          <w:rPr>
            <w:lang w:val="en-US" w:eastAsia="zh-CN"/>
          </w:rPr>
          <w:t>When</w:t>
        </w:r>
      </w:ins>
      <w:r>
        <w:rPr>
          <w:lang w:val="en-US" w:eastAsia="zh-CN"/>
        </w:rPr>
        <w:t xml:space="preserve"> switching </w:t>
      </w:r>
      <w:del w:id="11" w:author="Covell, Betsy (Nokia - US/Naperville)" w:date="2021-02-23T11:31:00Z">
        <w:r w:rsidDel="00D163C7">
          <w:rPr>
            <w:lang w:val="en-US" w:eastAsia="zh-CN"/>
          </w:rPr>
          <w:delText xml:space="preserve">of </w:delText>
        </w:r>
      </w:del>
      <w:r>
        <w:rPr>
          <w:lang w:val="en-US" w:eastAsia="zh-CN"/>
        </w:rPr>
        <w:t xml:space="preserve">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12" w:author="Covell, Betsy (Nokia - US/Naperville)" w:date="2021-02-23T11:31:00Z">
        <w:r w:rsidDel="00D163C7">
          <w:rPr>
            <w:lang w:val="en-US" w:eastAsia="zh-CN"/>
          </w:rPr>
          <w:delText xml:space="preserve">when </w:delText>
        </w:r>
      </w:del>
      <w:r>
        <w:rPr>
          <w:lang w:val="en-US" w:eastAsia="zh-CN"/>
        </w:rPr>
        <w:t>triggered by the network</w:t>
      </w:r>
      <w:ins w:id="13" w:author="Covell, Betsy (Nokia - US/Naperville)" w:date="2021-02-23T11:31: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xml:space="preserve">. This requirement is not applicable to </w:t>
      </w:r>
      <w:proofErr w:type="spellStart"/>
      <w:r>
        <w:rPr>
          <w:lang w:val="en-US" w:eastAsia="zh-CN"/>
        </w:rPr>
        <w:t>ProSe</w:t>
      </w:r>
      <w:proofErr w:type="spellEnd"/>
      <w:r>
        <w:rPr>
          <w:lang w:val="en-US" w:eastAsia="zh-CN"/>
        </w:rPr>
        <w:t xml:space="preserve"> Group Communication and </w:t>
      </w:r>
      <w:proofErr w:type="spellStart"/>
      <w:r>
        <w:rPr>
          <w:lang w:val="en-US" w:eastAsia="zh-CN"/>
        </w:rPr>
        <w:t>ProSe</w:t>
      </w:r>
      <w:proofErr w:type="spellEnd"/>
      <w:r>
        <w:rPr>
          <w:lang w:val="en-US" w:eastAsia="zh-CN"/>
        </w:rPr>
        <w:t xml:space="preserve"> Broadcast Communication.</w:t>
      </w:r>
    </w:p>
    <w:p w14:paraId="0741023E" w14:textId="54E82851" w:rsidR="00D163C7" w:rsidRPr="003056E3" w:rsidRDefault="00D163C7" w:rsidP="00D163C7">
      <w:del w:id="14" w:author="Covell, Betsy (Nokia - US/Naperville)" w:date="2021-02-23T11:30:00Z">
        <w:r w:rsidDel="00D163C7">
          <w:rPr>
            <w:lang w:val="en-US" w:eastAsia="zh-CN"/>
          </w:rPr>
          <w:delText>The user shall not perceive the</w:delText>
        </w:r>
      </w:del>
      <w:ins w:id="15" w:author="Covell, Betsy (Nokia - US/Naperville)" w:date="2021-02-23T11:30:00Z">
        <w:r>
          <w:rPr>
            <w:lang w:val="en-US" w:eastAsia="zh-CN"/>
          </w:rPr>
          <w:t>When</w:t>
        </w:r>
      </w:ins>
      <w:r>
        <w:rPr>
          <w:lang w:val="en-US" w:eastAsia="zh-CN"/>
        </w:rPr>
        <w:t xml:space="preserve"> switching</w:t>
      </w:r>
      <w:del w:id="16" w:author="Covell, Betsy (Nokia - US/Naperville)" w:date="2021-02-23T11:30:00Z">
        <w:r w:rsidDel="00D163C7">
          <w:rPr>
            <w:lang w:val="en-US" w:eastAsia="zh-CN"/>
          </w:rPr>
          <w:delText xml:space="preserve"> of</w:delText>
        </w:r>
      </w:del>
      <w:r>
        <w:rPr>
          <w:lang w:val="en-US" w:eastAsia="zh-CN"/>
        </w:rPr>
        <w:t xml:space="preserve"> user traffic sessions between the </w:t>
      </w:r>
      <w:proofErr w:type="spellStart"/>
      <w:r>
        <w:rPr>
          <w:lang w:val="en-US" w:eastAsia="zh-CN"/>
        </w:rPr>
        <w:t>ProSe</w:t>
      </w:r>
      <w:proofErr w:type="spellEnd"/>
      <w:r>
        <w:rPr>
          <w:lang w:val="en-US" w:eastAsia="zh-CN"/>
        </w:rPr>
        <w:t xml:space="preserve"> E-UTRA Communication and </w:t>
      </w:r>
      <w:r>
        <w:rPr>
          <w:lang w:val="en-US" w:eastAsia="ko-KR"/>
        </w:rPr>
        <w:t>EPC P</w:t>
      </w:r>
      <w:r>
        <w:rPr>
          <w:lang w:val="en-US" w:eastAsia="zh-CN"/>
        </w:rPr>
        <w:t xml:space="preserve">aths </w:t>
      </w:r>
      <w:del w:id="17" w:author="Covell, Betsy (Nokia - US/Naperville)" w:date="2021-02-23T11:31:00Z">
        <w:r w:rsidDel="00D163C7">
          <w:rPr>
            <w:lang w:val="en-US" w:eastAsia="zh-CN"/>
          </w:rPr>
          <w:delText xml:space="preserve">when </w:delText>
        </w:r>
      </w:del>
      <w:r>
        <w:rPr>
          <w:lang w:val="en-US" w:eastAsia="zh-CN"/>
        </w:rPr>
        <w:t xml:space="preserve">triggered by the </w:t>
      </w:r>
      <w:proofErr w:type="spellStart"/>
      <w:r>
        <w:rPr>
          <w:lang w:val="en-US" w:eastAsia="zh-CN"/>
        </w:rPr>
        <w:t>ProSe</w:t>
      </w:r>
      <w:proofErr w:type="spellEnd"/>
      <w:r>
        <w:rPr>
          <w:lang w:val="en-US" w:eastAsia="zh-CN"/>
        </w:rPr>
        <w:t>-enabled UE</w:t>
      </w:r>
      <w:ins w:id="18" w:author="Covell, Betsy (Nokia - US/Naperville)" w:date="2021-02-23T11:31: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w:t>
      </w:r>
      <w:proofErr w:type="spellStart"/>
      <w:r>
        <w:t>ProSe</w:t>
      </w:r>
      <w:proofErr w:type="spellEnd"/>
      <w:r>
        <w:t xml:space="preserve"> Group Communication and </w:t>
      </w:r>
      <w:proofErr w:type="spellStart"/>
      <w:r>
        <w:t>ProSe</w:t>
      </w:r>
      <w:proofErr w:type="spellEnd"/>
      <w:r>
        <w:t xml:space="preserve"> Broadcast Communication.</w:t>
      </w:r>
    </w:p>
    <w:p w14:paraId="5BE00F87" w14:textId="77777777" w:rsidR="00BF67DD" w:rsidRDefault="00BF67DD" w:rsidP="00BF67DD">
      <w:pPr>
        <w:rPr>
          <w:lang w:val="en-US" w:eastAsia="zh-CN"/>
        </w:rPr>
      </w:pPr>
      <w:r>
        <w:rPr>
          <w:lang w:val="en-US" w:eastAsia="zh-CN"/>
        </w:rPr>
        <w:lastRenderedPageBreak/>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separately for the HPLMN and for roaming in VPLMNs.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3DC0A0FC" w14:textId="77777777" w:rsidR="00BF67DD" w:rsidRDefault="00BF67DD" w:rsidP="00BF67DD">
      <w:pPr>
        <w:rPr>
          <w:lang w:val="en-US" w:eastAsia="zh-CN"/>
        </w:rPr>
      </w:pPr>
      <w:r>
        <w:rPr>
          <w:lang w:val="en-US" w:eastAsia="zh-CN"/>
        </w:rPr>
        <w:t xml:space="preserve">The HPLMN operator shall be able to authorize the ability of a </w:t>
      </w:r>
      <w:proofErr w:type="spellStart"/>
      <w:r>
        <w:rPr>
          <w:lang w:val="en-US" w:eastAsia="zh-CN"/>
        </w:rPr>
        <w:t>ProSe</w:t>
      </w:r>
      <w:proofErr w:type="spellEnd"/>
      <w:r>
        <w:rPr>
          <w:lang w:val="en-US" w:eastAsia="zh-CN"/>
        </w:rPr>
        <w:t xml:space="preserve">-enabled UE to use </w:t>
      </w:r>
      <w:proofErr w:type="spellStart"/>
      <w:r>
        <w:rPr>
          <w:lang w:val="en-US" w:eastAsia="zh-CN"/>
        </w:rPr>
        <w:t>ProSe</w:t>
      </w:r>
      <w:proofErr w:type="spellEnd"/>
      <w:r>
        <w:rPr>
          <w:lang w:val="en-US" w:eastAsia="zh-CN"/>
        </w:rPr>
        <w:t xml:space="preserve"> Communication to communicate with </w:t>
      </w:r>
      <w:proofErr w:type="spellStart"/>
      <w:r>
        <w:rPr>
          <w:lang w:val="en-US" w:eastAsia="zh-CN"/>
        </w:rPr>
        <w:t>ProSe</w:t>
      </w:r>
      <w:proofErr w:type="spellEnd"/>
      <w:r>
        <w:rPr>
          <w:lang w:val="en-US" w:eastAsia="zh-CN"/>
        </w:rPr>
        <w:t>-enabled UEs served by a different PLMN.</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p w14:paraId="21ECAF74" w14:textId="77777777" w:rsidR="00BF67DD" w:rsidRDefault="00BF67DD" w:rsidP="00BF67DD">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w:t>
      </w:r>
      <w:proofErr w:type="spellStart"/>
      <w:r>
        <w:rPr>
          <w:lang w:val="en-US" w:eastAsia="zh-CN"/>
        </w:rPr>
        <w:t>ProSe</w:t>
      </w:r>
      <w:proofErr w:type="spellEnd"/>
      <w:r>
        <w:rPr>
          <w:lang w:val="en-US" w:eastAsia="zh-CN"/>
        </w:rPr>
        <w:t xml:space="preserve"> Communication. This requirement applies to any </w:t>
      </w:r>
      <w:proofErr w:type="spellStart"/>
      <w:r>
        <w:rPr>
          <w:lang w:val="en-US" w:eastAsia="zh-CN"/>
        </w:rPr>
        <w:t>ProSe</w:t>
      </w:r>
      <w:proofErr w:type="spellEnd"/>
      <w:r>
        <w:rPr>
          <w:lang w:val="en-US" w:eastAsia="zh-CN"/>
        </w:rPr>
        <w:t xml:space="preserve"> E-UTRA Communication between two </w:t>
      </w:r>
      <w:proofErr w:type="spellStart"/>
      <w:r>
        <w:rPr>
          <w:lang w:val="en-US" w:eastAsia="zh-CN"/>
        </w:rPr>
        <w:t>ProSe</w:t>
      </w:r>
      <w:proofErr w:type="spellEnd"/>
      <w:r>
        <w:rPr>
          <w:lang w:val="en-US" w:eastAsia="zh-CN"/>
        </w:rPr>
        <w:t xml:space="preserve">-enabled UEs, </w:t>
      </w:r>
      <w:proofErr w:type="spellStart"/>
      <w:r>
        <w:rPr>
          <w:lang w:val="en-US" w:eastAsia="zh-CN"/>
        </w:rPr>
        <w:t>ProSe</w:t>
      </w:r>
      <w:proofErr w:type="spellEnd"/>
      <w:r>
        <w:rPr>
          <w:lang w:val="en-US" w:eastAsia="zh-CN"/>
        </w:rPr>
        <w:t xml:space="preserve"> Group Communication, </w:t>
      </w:r>
      <w:proofErr w:type="spellStart"/>
      <w:r>
        <w:rPr>
          <w:lang w:val="en-US" w:eastAsia="zh-CN"/>
        </w:rPr>
        <w:t>ProSe</w:t>
      </w:r>
      <w:proofErr w:type="spellEnd"/>
      <w:r>
        <w:rPr>
          <w:lang w:val="en-US" w:eastAsia="zh-CN"/>
        </w:rPr>
        <w:t xml:space="preserve"> Broadcast Communication and </w:t>
      </w:r>
      <w:proofErr w:type="spellStart"/>
      <w:r>
        <w:rPr>
          <w:lang w:val="en-US" w:eastAsia="zh-CN"/>
        </w:rPr>
        <w:t>ProSe</w:t>
      </w:r>
      <w:proofErr w:type="spellEnd"/>
      <w:r>
        <w:rPr>
          <w:lang w:val="en-US" w:eastAsia="zh-CN"/>
        </w:rPr>
        <w:t>-assisted WLAN direct communication.</w:t>
      </w:r>
    </w:p>
    <w:p w14:paraId="1013A8B2" w14:textId="77777777" w:rsidR="00BF67DD" w:rsidRDefault="00BF67DD" w:rsidP="00BF67DD">
      <w:pPr>
        <w:rPr>
          <w:lang w:eastAsia="en-GB"/>
        </w:rPr>
      </w:pPr>
      <w:proofErr w:type="spellStart"/>
      <w:r>
        <w:t>ProSe</w:t>
      </w:r>
      <w:proofErr w:type="spellEnd"/>
      <w:r>
        <w:t xml:space="preserve"> proximity information shall be suitable for integration with the Location and Presence information used by the network to offer its services.</w:t>
      </w:r>
    </w:p>
    <w:p w14:paraId="5D3B66F1" w14:textId="77777777" w:rsidR="00BF67DD" w:rsidRDefault="00BF67DD" w:rsidP="00BF67DD">
      <w:pPr>
        <w:rPr>
          <w:lang w:val="en-US"/>
        </w:rPr>
      </w:pPr>
      <w:proofErr w:type="spellStart"/>
      <w:r>
        <w:t>ProSe</w:t>
      </w:r>
      <w:proofErr w:type="spellEnd"/>
      <w:r>
        <w:t xml:space="preserve"> shall be able to accommodate potentially large numbers of concurrently participating </w:t>
      </w:r>
      <w:proofErr w:type="spellStart"/>
      <w:r>
        <w:t>ProSe</w:t>
      </w:r>
      <w:proofErr w:type="spellEnd"/>
      <w:r>
        <w:t>-enabled UEs.</w:t>
      </w:r>
    </w:p>
    <w:p w14:paraId="4AE900D2" w14:textId="77777777" w:rsidR="00BF67DD" w:rsidRDefault="00BF67DD" w:rsidP="00BF67DD">
      <w:proofErr w:type="spellStart"/>
      <w:r>
        <w:t>ProSe</w:t>
      </w:r>
      <w:proofErr w:type="spellEnd"/>
      <w:r>
        <w:t xml:space="preserve"> Discovery and </w:t>
      </w:r>
      <w:proofErr w:type="spellStart"/>
      <w:r>
        <w:t>ProSe</w:t>
      </w:r>
      <w:proofErr w:type="spellEnd"/>
      <w:r>
        <w:t xml:space="preserve"> Communication shall be available to </w:t>
      </w:r>
      <w:proofErr w:type="spellStart"/>
      <w:r>
        <w:t>ProSe</w:t>
      </w:r>
      <w:proofErr w:type="spellEnd"/>
      <w:r>
        <w:t xml:space="preserve">-enabled UEs that are registered to a PLMN and are served by an E-UTRAN of said PLMN even if potentially served by different </w:t>
      </w:r>
      <w:proofErr w:type="spellStart"/>
      <w:r>
        <w:t>eNBs</w:t>
      </w:r>
      <w:proofErr w:type="spellEnd"/>
      <w:r>
        <w:t xml:space="preserve">. Whether or not UEs are served by the same </w:t>
      </w:r>
      <w:proofErr w:type="spellStart"/>
      <w:r>
        <w:t>eNB</w:t>
      </w:r>
      <w:proofErr w:type="spellEnd"/>
      <w:r>
        <w:t xml:space="preserve">, E-UTRAN resources involved in </w:t>
      </w:r>
      <w:proofErr w:type="spellStart"/>
      <w:r>
        <w:t>ProSe</w:t>
      </w:r>
      <w:proofErr w:type="spellEnd"/>
      <w:r>
        <w:t xml:space="preserve"> will be under real time 3GPP network control.</w:t>
      </w:r>
    </w:p>
    <w:p w14:paraId="67D146E3" w14:textId="77777777" w:rsidR="00BF67DD" w:rsidRDefault="00BF67DD" w:rsidP="00BF67DD">
      <w:r>
        <w:rPr>
          <w:lang w:eastAsia="zh-TW"/>
        </w:rPr>
        <w:t xml:space="preserve">The network shall be able to collect Discovery information from a </w:t>
      </w:r>
      <w:proofErr w:type="spellStart"/>
      <w:r>
        <w:rPr>
          <w:lang w:eastAsia="zh-TW"/>
        </w:rPr>
        <w:t>ProSe</w:t>
      </w:r>
      <w:proofErr w:type="spellEnd"/>
      <w:r>
        <w:rPr>
          <w:lang w:eastAsia="zh-TW"/>
        </w:rPr>
        <w:t xml:space="preserve">-enabled UE regarding which </w:t>
      </w:r>
      <w:proofErr w:type="spellStart"/>
      <w:r>
        <w:rPr>
          <w:lang w:eastAsia="zh-TW"/>
        </w:rPr>
        <w:t>ProSe</w:t>
      </w:r>
      <w:proofErr w:type="spellEnd"/>
      <w:r>
        <w:rPr>
          <w:lang w:eastAsia="zh-TW"/>
        </w:rPr>
        <w:t>-enabled UEs are discovered to be in its proximity. Restrictions due to regulation on data collection apply.</w:t>
      </w:r>
    </w:p>
    <w:p w14:paraId="6299610F" w14:textId="77777777" w:rsidR="00BF67DD" w:rsidRDefault="00BF67DD" w:rsidP="00BF67DD">
      <w:proofErr w:type="spellStart"/>
      <w:r>
        <w:t>ProSe</w:t>
      </w:r>
      <w:proofErr w:type="spellEnd"/>
      <w:r>
        <w:t xml:space="preserve"> shall:</w:t>
      </w:r>
    </w:p>
    <w:p w14:paraId="312D5A30" w14:textId="77777777" w:rsidR="00BF67DD" w:rsidRDefault="00BF67DD" w:rsidP="00BF67DD">
      <w:pPr>
        <w:pStyle w:val="B1"/>
      </w:pPr>
      <w:r>
        <w:t>-</w:t>
      </w:r>
      <w:r>
        <w:tab/>
        <w:t xml:space="preserve">Allow a </w:t>
      </w:r>
      <w:proofErr w:type="spellStart"/>
      <w:r>
        <w:t>ProSe</w:t>
      </w:r>
      <w:proofErr w:type="spellEnd"/>
      <w:r>
        <w:t xml:space="preserve">-enabled UE to selectively discover </w:t>
      </w:r>
      <w:proofErr w:type="spellStart"/>
      <w:r>
        <w:t>ProSe</w:t>
      </w:r>
      <w:proofErr w:type="spellEnd"/>
      <w:r>
        <w:t>-enabled UEs of interest;</w:t>
      </w:r>
    </w:p>
    <w:p w14:paraId="33E99FD5" w14:textId="77777777" w:rsidR="00BF67DD" w:rsidRDefault="00BF67DD" w:rsidP="00BF67DD">
      <w:pPr>
        <w:pStyle w:val="B1"/>
      </w:pPr>
      <w:r>
        <w:t>-</w:t>
      </w:r>
      <w:r>
        <w:tab/>
        <w:t xml:space="preserve">Ensure that 3GPP UE/subscriber identifiers are not disclosed to unauthorised parties when </w:t>
      </w:r>
      <w:proofErr w:type="spellStart"/>
      <w:r>
        <w:t>ProSe</w:t>
      </w:r>
      <w:proofErr w:type="spellEnd"/>
      <w:r>
        <w:t xml:space="preserve"> is used;</w:t>
      </w:r>
    </w:p>
    <w:p w14:paraId="24A5714B" w14:textId="77777777" w:rsidR="00BF67DD" w:rsidRDefault="00BF67DD" w:rsidP="00BF67DD">
      <w:pPr>
        <w:pStyle w:val="B1"/>
      </w:pPr>
      <w:r>
        <w:t>-</w:t>
      </w:r>
      <w:r>
        <w:tab/>
        <w:t>Allow both granting and revocation of discovery permissions;</w:t>
      </w:r>
    </w:p>
    <w:p w14:paraId="79F80596" w14:textId="77777777" w:rsidR="00BF67DD" w:rsidRDefault="00BF67DD" w:rsidP="00BF67DD">
      <w:pPr>
        <w:pStyle w:val="B1"/>
      </w:pPr>
      <w:r>
        <w:t>-</w:t>
      </w:r>
      <w:r>
        <w:tab/>
        <w:t>Enable applications to individually request the setting of discovery parameters, such as discovery range class.</w:t>
      </w:r>
    </w:p>
    <w:p w14:paraId="3AFB464D" w14:textId="77777777" w:rsidR="00BF67DD" w:rsidRDefault="00BF67DD" w:rsidP="00BF67DD">
      <w:r>
        <w:t xml:space="preserve">A minimum set of </w:t>
      </w:r>
      <w:proofErr w:type="spellStart"/>
      <w:r>
        <w:t>ProSe</w:t>
      </w:r>
      <w:proofErr w:type="spellEnd"/>
      <w:r>
        <w:t xml:space="preserve"> Discovery and </w:t>
      </w:r>
      <w:proofErr w:type="spellStart"/>
      <w:r>
        <w:t>ProSe</w:t>
      </w:r>
      <w:proofErr w:type="spellEnd"/>
      <w:r>
        <w:t xml:space="preserve"> Communication capabilities for applications may be defined and present on </w:t>
      </w:r>
      <w:proofErr w:type="spellStart"/>
      <w:r>
        <w:t>ProSe</w:t>
      </w:r>
      <w:proofErr w:type="spellEnd"/>
      <w:r>
        <w:t xml:space="preserve">-enabled UEs, providing </w:t>
      </w:r>
      <w:proofErr w:type="spellStart"/>
      <w:r>
        <w:t>ProSe</w:t>
      </w:r>
      <w:proofErr w:type="spellEnd"/>
      <w:r>
        <w:t xml:space="preserve"> features for applications.</w:t>
      </w:r>
    </w:p>
    <w:p w14:paraId="54C4C6B9" w14:textId="77777777" w:rsidR="00BF67DD" w:rsidRDefault="00BF67DD" w:rsidP="00BF67DD">
      <w:pPr>
        <w:rPr>
          <w:lang w:val="en-US"/>
        </w:rPr>
      </w:pPr>
      <w:r>
        <w:rPr>
          <w:lang w:val="en-US"/>
        </w:rPr>
        <w:t xml:space="preserve">The operator network shall be able to continuously control the use of E-UTRAN resources for </w:t>
      </w:r>
      <w:proofErr w:type="spellStart"/>
      <w:r>
        <w:rPr>
          <w:lang w:val="en-US"/>
        </w:rPr>
        <w:t>ProSe</w:t>
      </w:r>
      <w:proofErr w:type="spellEnd"/>
      <w:r>
        <w:rPr>
          <w:lang w:val="en-US"/>
        </w:rPr>
        <w:t xml:space="preserve"> Discovery and </w:t>
      </w:r>
      <w:proofErr w:type="spellStart"/>
      <w:r>
        <w:rPr>
          <w:lang w:val="en-US"/>
        </w:rPr>
        <w:t>ProSe</w:t>
      </w:r>
      <w:proofErr w:type="spellEnd"/>
      <w:r>
        <w:rPr>
          <w:lang w:val="en-US"/>
        </w:rPr>
        <w:t xml:space="preserve"> E-UTRA Communication between UEs, as long as these UEs are served by E-UTRAN and using operator's spectrum. This requirement applies to any </w:t>
      </w:r>
      <w:proofErr w:type="spellStart"/>
      <w:r>
        <w:rPr>
          <w:lang w:val="en-US"/>
        </w:rPr>
        <w:t>ProSe</w:t>
      </w:r>
      <w:proofErr w:type="spellEnd"/>
      <w:r>
        <w:rPr>
          <w:lang w:val="en-US"/>
        </w:rPr>
        <w:t xml:space="preserve"> E-UTRA Communication between two </w:t>
      </w:r>
      <w:proofErr w:type="spellStart"/>
      <w:r>
        <w:rPr>
          <w:lang w:val="en-US"/>
        </w:rPr>
        <w:t>ProSe</w:t>
      </w:r>
      <w:proofErr w:type="spellEnd"/>
      <w:r>
        <w:rPr>
          <w:lang w:val="en-US"/>
        </w:rPr>
        <w:t xml:space="preserve">-enabled UEs, </w:t>
      </w:r>
      <w:proofErr w:type="spellStart"/>
      <w:r>
        <w:rPr>
          <w:lang w:val="en-US"/>
        </w:rPr>
        <w:t>ProSe</w:t>
      </w:r>
      <w:proofErr w:type="spellEnd"/>
      <w:r>
        <w:rPr>
          <w:lang w:val="en-US"/>
        </w:rPr>
        <w:t xml:space="preserve"> Group Communication and </w:t>
      </w:r>
      <w:proofErr w:type="spellStart"/>
      <w:r>
        <w:rPr>
          <w:lang w:val="en-US"/>
        </w:rPr>
        <w:t>ProSe</w:t>
      </w:r>
      <w:proofErr w:type="spellEnd"/>
      <w:r>
        <w:rPr>
          <w:lang w:val="en-US"/>
        </w:rPr>
        <w:t xml:space="preserve"> Broadcast Communication.</w:t>
      </w:r>
    </w:p>
    <w:p w14:paraId="1C087D61" w14:textId="77777777" w:rsidR="00BF67DD" w:rsidRDefault="00BF67DD" w:rsidP="00BF67DD">
      <w:pPr>
        <w:rPr>
          <w:lang w:val="en-US"/>
        </w:rPr>
      </w:pPr>
      <w:r>
        <w:t xml:space="preserve">Potential negative impact of </w:t>
      </w:r>
      <w:proofErr w:type="spellStart"/>
      <w:r>
        <w:t>ProSe</w:t>
      </w:r>
      <w:proofErr w:type="spellEnd"/>
      <w:r>
        <w:t xml:space="preserve"> on the </w:t>
      </w:r>
      <w:r>
        <w:rPr>
          <w:lang w:val="en-US"/>
        </w:rPr>
        <w:t>E-UTRAN services should be minimized.</w:t>
      </w:r>
      <w:r>
        <w:t xml:space="preserve">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 xml:space="preserve">-assisted WLAN direct communication. </w:t>
      </w:r>
    </w:p>
    <w:p w14:paraId="0CBEA15F" w14:textId="77777777" w:rsidR="00BF67DD" w:rsidRDefault="00BF67DD" w:rsidP="00BF67DD">
      <w:r>
        <w:t xml:space="preserve">Subject to operator policies MOCN networks shall support establishing </w:t>
      </w:r>
      <w:proofErr w:type="spellStart"/>
      <w:r>
        <w:t>ProSe</w:t>
      </w:r>
      <w:proofErr w:type="spellEnd"/>
      <w:r>
        <w:t xml:space="preserve"> Communication between </w:t>
      </w:r>
      <w:proofErr w:type="spellStart"/>
      <w:r>
        <w:t>ProSe</w:t>
      </w:r>
      <w:proofErr w:type="spellEnd"/>
      <w:r>
        <w:t xml:space="preserve">-enabled UEs camping on the same radio access network but served by different MOCN PLMNs. This requirement applies to any </w:t>
      </w:r>
      <w:proofErr w:type="spellStart"/>
      <w:r>
        <w:t>ProSe</w:t>
      </w:r>
      <w:proofErr w:type="spellEnd"/>
      <w:r>
        <w:t xml:space="preserve"> E-UTRA Communication between two </w:t>
      </w:r>
      <w:proofErr w:type="spellStart"/>
      <w:r>
        <w:t>ProSe</w:t>
      </w:r>
      <w:proofErr w:type="spellEnd"/>
      <w:r>
        <w:t xml:space="preserve">-enabled UEs, </w:t>
      </w:r>
      <w:proofErr w:type="spellStart"/>
      <w:r>
        <w:t>ProSe</w:t>
      </w:r>
      <w:proofErr w:type="spellEnd"/>
      <w:r>
        <w:t xml:space="preserve"> Group Communication, </w:t>
      </w:r>
      <w:proofErr w:type="spellStart"/>
      <w:r>
        <w:t>ProSe</w:t>
      </w:r>
      <w:proofErr w:type="spellEnd"/>
      <w:r>
        <w:t xml:space="preserve"> Broadcast Communication and </w:t>
      </w:r>
      <w:proofErr w:type="spellStart"/>
      <w:r>
        <w:t>ProSe</w:t>
      </w:r>
      <w:proofErr w:type="spellEnd"/>
      <w:r>
        <w:t>-assisted WLAN direct communication.</w:t>
      </w:r>
    </w:p>
    <w:bookmarkEnd w:id="8"/>
    <w:bookmarkEnd w:id="0"/>
    <w:p w14:paraId="489B1588" w14:textId="77777777" w:rsidR="005C1AE5" w:rsidRDefault="005C1AE5" w:rsidP="005F4D4E"/>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1F2144"/>
    <w:rsid w:val="002078A3"/>
    <w:rsid w:val="002F1A9F"/>
    <w:rsid w:val="003056E3"/>
    <w:rsid w:val="00483CFE"/>
    <w:rsid w:val="00581A92"/>
    <w:rsid w:val="005A3697"/>
    <w:rsid w:val="005C1AE5"/>
    <w:rsid w:val="005F4D4E"/>
    <w:rsid w:val="008D2E6E"/>
    <w:rsid w:val="008E2BCC"/>
    <w:rsid w:val="00A81A3A"/>
    <w:rsid w:val="00AC24E6"/>
    <w:rsid w:val="00B021C6"/>
    <w:rsid w:val="00B400C6"/>
    <w:rsid w:val="00BF67DD"/>
    <w:rsid w:val="00C46C7F"/>
    <w:rsid w:val="00C55D00"/>
    <w:rsid w:val="00CA2198"/>
    <w:rsid w:val="00D163C7"/>
    <w:rsid w:val="00DB6A4A"/>
    <w:rsid w:val="00DD1F85"/>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 w:id="134331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5AIRPNAIUNRU-504413519-434</_dlc_DocId>
    <_dlc_DocIdUrl xmlns="71c5aaf6-e6ce-465b-b873-5148d2a4c105">
      <Url>https://nokia.sharepoint.com/sites/c5g/e2earch/_layouts/15/DocIdRedir.aspx?ID=5AIRPNAIUNRU-504413519-434</Url>
      <Description>5AIRPNAIUNRU-504413519-434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2.xml><?xml version="1.0" encoding="utf-8"?>
<ds:datastoreItem xmlns:ds="http://schemas.openxmlformats.org/officeDocument/2006/customXml" ds:itemID="{E2744C68-BA01-48A2-89CB-89C093BBD612}">
  <ds:schemaRefs>
    <ds:schemaRef ds:uri="http://purl.org/dc/terms/"/>
    <ds:schemaRef ds:uri="687e87d0-d0a8-4c48-8f94-14f0c67212c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4.xml><?xml version="1.0" encoding="utf-8"?>
<ds:datastoreItem xmlns:ds="http://schemas.openxmlformats.org/officeDocument/2006/customXml" ds:itemID="{3B316943-DB04-4C71-AAD3-1FBB26EB1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614D2D-8F94-47D7-89A2-D288AF5563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2161</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2021-02-23T17:42:00Z</dcterms:created>
  <dcterms:modified xsi:type="dcterms:W3CDTF">2021-02-23T17:42:00Z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b4017cbb-8940-41c4-b98d-f73e2414271c</vt:lpwstr>
  </property>
</Properties>
</file>